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7C37F" w14:textId="77777777" w:rsidR="0021577C" w:rsidRPr="0021577C" w:rsidRDefault="0021577C" w:rsidP="0021577C">
      <w:pPr>
        <w:pStyle w:val="Akapitzlist"/>
        <w:spacing w:after="0" w:line="360" w:lineRule="auto"/>
        <w:ind w:left="714" w:hanging="357"/>
        <w:jc w:val="both"/>
        <w:rPr>
          <w:rFonts w:ascii="Verdana" w:hAnsi="Verdana"/>
          <w:kern w:val="0"/>
          <w:sz w:val="20"/>
          <w:szCs w:val="20"/>
          <w14:ligatures w14:val="none"/>
        </w:rPr>
      </w:pPr>
    </w:p>
    <w:p w14:paraId="01A42A06" w14:textId="0663B307" w:rsidR="00E27450" w:rsidRPr="00E27450" w:rsidRDefault="00E27450" w:rsidP="0021577C">
      <w:pPr>
        <w:pStyle w:val="Akapitzlist"/>
        <w:spacing w:after="0" w:line="360" w:lineRule="auto"/>
        <w:ind w:left="714" w:hanging="357"/>
        <w:jc w:val="center"/>
        <w:rPr>
          <w:rFonts w:ascii="Verdana" w:hAnsi="Verdana"/>
          <w:b/>
          <w:bCs/>
          <w:kern w:val="0"/>
          <w:sz w:val="20"/>
          <w:szCs w:val="20"/>
          <w14:ligatures w14:val="none"/>
        </w:rPr>
      </w:pPr>
      <w:r w:rsidRPr="00E27450">
        <w:rPr>
          <w:rFonts w:ascii="Verdana" w:hAnsi="Verdana"/>
          <w:b/>
          <w:bCs/>
          <w:kern w:val="0"/>
          <w:sz w:val="20"/>
          <w:szCs w:val="20"/>
          <w14:ligatures w14:val="none"/>
        </w:rPr>
        <w:t>WARUNKI ZAMÓWIENIA</w:t>
      </w:r>
    </w:p>
    <w:p w14:paraId="11ECE613" w14:textId="77777777" w:rsidR="00E27450" w:rsidRPr="00E27450" w:rsidRDefault="00E27450" w:rsidP="0021577C">
      <w:pPr>
        <w:pStyle w:val="Akapitzlist"/>
        <w:spacing w:after="0" w:line="360" w:lineRule="auto"/>
        <w:ind w:left="714" w:hanging="357"/>
        <w:jc w:val="both"/>
        <w:rPr>
          <w:rFonts w:ascii="Verdana" w:hAnsi="Verdana"/>
          <w:b/>
          <w:bCs/>
          <w:kern w:val="0"/>
          <w:sz w:val="20"/>
          <w:szCs w:val="20"/>
          <w14:ligatures w14:val="none"/>
        </w:rPr>
      </w:pPr>
      <w:r w:rsidRPr="00E27450">
        <w:rPr>
          <w:rFonts w:ascii="Verdana" w:hAnsi="Verdana"/>
          <w:b/>
          <w:bCs/>
          <w:kern w:val="0"/>
          <w:sz w:val="20"/>
          <w:szCs w:val="20"/>
          <w14:ligatures w14:val="none"/>
        </w:rPr>
        <w:t xml:space="preserve">I. Opis sposobu obliczenia ceny: </w:t>
      </w:r>
    </w:p>
    <w:p w14:paraId="751CB0AB" w14:textId="4F2FDF4D" w:rsidR="00203334" w:rsidRPr="00694824" w:rsidRDefault="005B3DF0" w:rsidP="00203334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Ofertę należy złożyć na f</w:t>
      </w:r>
      <w:r w:rsidR="00203334" w:rsidRPr="00694824">
        <w:rPr>
          <w:rFonts w:ascii="Verdana" w:hAnsi="Verdana"/>
          <w:sz w:val="20"/>
          <w:szCs w:val="20"/>
        </w:rPr>
        <w:t>ormularz</w:t>
      </w:r>
      <w:r>
        <w:rPr>
          <w:rFonts w:ascii="Verdana" w:hAnsi="Verdana"/>
          <w:sz w:val="20"/>
          <w:szCs w:val="20"/>
        </w:rPr>
        <w:t>u</w:t>
      </w:r>
      <w:r w:rsidR="00203334" w:rsidRPr="00694824">
        <w:rPr>
          <w:rFonts w:ascii="Verdana" w:hAnsi="Verdana"/>
          <w:sz w:val="20"/>
          <w:szCs w:val="20"/>
        </w:rPr>
        <w:t xml:space="preserve"> ofertowy</w:t>
      </w:r>
      <w:r>
        <w:rPr>
          <w:rFonts w:ascii="Verdana" w:hAnsi="Verdana"/>
          <w:sz w:val="20"/>
          <w:szCs w:val="20"/>
        </w:rPr>
        <w:t>m</w:t>
      </w:r>
      <w:r w:rsidR="00203334" w:rsidRPr="00694824">
        <w:rPr>
          <w:rFonts w:ascii="Verdana" w:hAnsi="Verdana"/>
          <w:sz w:val="20"/>
          <w:szCs w:val="20"/>
        </w:rPr>
        <w:t xml:space="preserve"> </w:t>
      </w:r>
      <w:r w:rsidR="00203334" w:rsidRPr="00694824">
        <w:rPr>
          <w:rFonts w:ascii="Verdana" w:hAnsi="Verdana"/>
          <w:color w:val="000000" w:themeColor="text1"/>
          <w:sz w:val="20"/>
          <w:szCs w:val="20"/>
        </w:rPr>
        <w:t xml:space="preserve">(załącznik nr </w:t>
      </w:r>
      <w:r>
        <w:rPr>
          <w:rFonts w:ascii="Verdana" w:hAnsi="Verdana"/>
          <w:color w:val="000000" w:themeColor="text1"/>
          <w:sz w:val="20"/>
          <w:szCs w:val="20"/>
        </w:rPr>
        <w:t>2</w:t>
      </w:r>
      <w:r w:rsidR="00203334" w:rsidRPr="00694824">
        <w:rPr>
          <w:rFonts w:ascii="Verdana" w:hAnsi="Verdana"/>
          <w:color w:val="000000" w:themeColor="text1"/>
          <w:sz w:val="20"/>
          <w:szCs w:val="20"/>
        </w:rPr>
        <w:t>)</w:t>
      </w:r>
      <w:r>
        <w:rPr>
          <w:rFonts w:ascii="Verdana" w:hAnsi="Verdana"/>
          <w:color w:val="000000" w:themeColor="text1"/>
          <w:sz w:val="20"/>
          <w:szCs w:val="20"/>
        </w:rPr>
        <w:t xml:space="preserve">. Dokument </w:t>
      </w:r>
      <w:r w:rsidR="00203334" w:rsidRPr="00694824">
        <w:rPr>
          <w:rFonts w:ascii="Verdana" w:hAnsi="Verdana"/>
          <w:sz w:val="20"/>
          <w:szCs w:val="20"/>
        </w:rPr>
        <w:t>win</w:t>
      </w:r>
      <w:r w:rsidR="002847F0">
        <w:rPr>
          <w:rFonts w:ascii="Verdana" w:hAnsi="Verdana"/>
          <w:sz w:val="20"/>
          <w:szCs w:val="20"/>
        </w:rPr>
        <w:t>ien</w:t>
      </w:r>
      <w:r w:rsidR="00203334" w:rsidRPr="00694824">
        <w:rPr>
          <w:rFonts w:ascii="Verdana" w:hAnsi="Verdana"/>
          <w:sz w:val="20"/>
          <w:szCs w:val="20"/>
        </w:rPr>
        <w:t xml:space="preserve"> być wypełnion</w:t>
      </w:r>
      <w:r w:rsidR="002847F0">
        <w:rPr>
          <w:rFonts w:ascii="Verdana" w:hAnsi="Verdana"/>
          <w:sz w:val="20"/>
          <w:szCs w:val="20"/>
        </w:rPr>
        <w:t>y</w:t>
      </w:r>
      <w:r w:rsidR="00203334" w:rsidRPr="00694824">
        <w:rPr>
          <w:rFonts w:ascii="Verdana" w:hAnsi="Verdana"/>
          <w:sz w:val="20"/>
          <w:szCs w:val="20"/>
        </w:rPr>
        <w:t xml:space="preserve"> w każdej pozycji</w:t>
      </w:r>
      <w:r>
        <w:rPr>
          <w:rFonts w:ascii="Verdana" w:hAnsi="Verdana"/>
          <w:sz w:val="20"/>
          <w:szCs w:val="20"/>
        </w:rPr>
        <w:t>.</w:t>
      </w:r>
    </w:p>
    <w:p w14:paraId="68B27DF7" w14:textId="77777777" w:rsidR="00203334" w:rsidRPr="00694824" w:rsidRDefault="00203334" w:rsidP="00203334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>Wartości w poszczególnych pozycjach Formularza ofertowego powinny być wyrażone</w:t>
      </w:r>
      <w:r w:rsidRPr="00694824">
        <w:rPr>
          <w:rFonts w:ascii="Verdana" w:hAnsi="Verdana"/>
          <w:sz w:val="20"/>
          <w:szCs w:val="20"/>
        </w:rPr>
        <w:br/>
        <w:t>w złotych polskich (PLN) z dokładnością do dwóch miejsc po przecinku.</w:t>
      </w:r>
    </w:p>
    <w:p w14:paraId="229751A9" w14:textId="77777777" w:rsidR="00203334" w:rsidRPr="00694824" w:rsidRDefault="00203334" w:rsidP="00203334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22248D93" w14:textId="77777777" w:rsidR="00203334" w:rsidRPr="00694824" w:rsidRDefault="00203334" w:rsidP="00203334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Cena za realizację zamówienia musi zawierać wszystkie elementy kosztów wykonania przedmiotu zamówienia. </w:t>
      </w:r>
    </w:p>
    <w:p w14:paraId="6F57F752" w14:textId="77777777" w:rsidR="00203334" w:rsidRPr="00694824" w:rsidRDefault="00203334" w:rsidP="0020333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>Zamawiający poprawia w ofercie:</w:t>
      </w:r>
    </w:p>
    <w:p w14:paraId="1CB80A77" w14:textId="77777777" w:rsidR="00203334" w:rsidRPr="00694824" w:rsidRDefault="00203334" w:rsidP="0020333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>oczywiste omyłki pisarskie,</w:t>
      </w:r>
    </w:p>
    <w:p w14:paraId="5B762C81" w14:textId="77777777" w:rsidR="00203334" w:rsidRPr="00694824" w:rsidRDefault="00203334" w:rsidP="0020333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>oczywiste omyłki rachunkowe, z uwzględnieniem konsekwencji rachunkowych dokonywanych poprawek.</w:t>
      </w:r>
    </w:p>
    <w:p w14:paraId="5F963052" w14:textId="77777777" w:rsidR="00203334" w:rsidRPr="00694824" w:rsidRDefault="00203334" w:rsidP="0020333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694824">
        <w:rPr>
          <w:rFonts w:ascii="Verdana" w:hAnsi="Verdana"/>
          <w:sz w:val="20"/>
          <w:szCs w:val="20"/>
        </w:rPr>
        <w:t>wątpliwość,</w:t>
      </w:r>
      <w:proofErr w:type="gramEnd"/>
      <w:r w:rsidRPr="00694824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 </w:t>
      </w:r>
    </w:p>
    <w:p w14:paraId="1FC8A35E" w14:textId="77777777" w:rsidR="00203334" w:rsidRPr="00694824" w:rsidRDefault="00203334" w:rsidP="0020333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>Zamawiający zastrzega sobie prawo dalszego nierozpatrywania oferty w szczególności w przypadku, gdy Wykonawca nie odpowie na wezwanie Zamawiającego lub nie przedstawi wyjaśnień pozwalających uznać zaproponowaną cenę za rzetelną, za którą Wykonawca będzie w stanie zrealizować zamówienie.</w:t>
      </w:r>
    </w:p>
    <w:p w14:paraId="5ACE3D4E" w14:textId="77777777" w:rsidR="00474B2B" w:rsidRPr="00474B2B" w:rsidRDefault="00474B2B" w:rsidP="00474B2B">
      <w:pPr>
        <w:spacing w:after="0" w:line="360" w:lineRule="auto"/>
        <w:ind w:left="357"/>
        <w:jc w:val="both"/>
        <w:rPr>
          <w:rFonts w:ascii="Verdana" w:hAnsi="Verdana"/>
          <w:sz w:val="10"/>
          <w:szCs w:val="10"/>
        </w:rPr>
      </w:pPr>
    </w:p>
    <w:p w14:paraId="2939D570" w14:textId="77777777" w:rsidR="00E27450" w:rsidRPr="00E27450" w:rsidRDefault="00E27450" w:rsidP="0021577C">
      <w:pPr>
        <w:pStyle w:val="Akapitzlist"/>
        <w:spacing w:after="0" w:line="360" w:lineRule="auto"/>
        <w:ind w:left="714" w:hanging="357"/>
        <w:jc w:val="both"/>
        <w:rPr>
          <w:rFonts w:ascii="Verdana" w:hAnsi="Verdana"/>
          <w:b/>
          <w:bCs/>
          <w:kern w:val="0"/>
          <w:sz w:val="20"/>
          <w:szCs w:val="20"/>
          <w14:ligatures w14:val="none"/>
        </w:rPr>
      </w:pPr>
      <w:r w:rsidRPr="00E27450">
        <w:rPr>
          <w:rFonts w:ascii="Verdana" w:hAnsi="Verdana"/>
          <w:b/>
          <w:bCs/>
          <w:kern w:val="0"/>
          <w:sz w:val="20"/>
          <w:szCs w:val="20"/>
          <w14:ligatures w14:val="none"/>
        </w:rPr>
        <w:t xml:space="preserve">II. Wyjaśnienia treści Ogłoszenia: </w:t>
      </w:r>
    </w:p>
    <w:p w14:paraId="463CCC1E" w14:textId="77777777" w:rsidR="00203334" w:rsidRPr="00694824" w:rsidRDefault="00203334" w:rsidP="00203334">
      <w:pPr>
        <w:pStyle w:val="Akapitzlist"/>
        <w:numPr>
          <w:ilvl w:val="0"/>
          <w:numId w:val="3"/>
        </w:numPr>
        <w:spacing w:after="0" w:line="360" w:lineRule="auto"/>
        <w:ind w:left="714" w:hanging="357"/>
        <w:jc w:val="both"/>
        <w:rPr>
          <w:rStyle w:val="Hipercze"/>
          <w:rFonts w:ascii="Verdana" w:hAnsi="Verdana"/>
          <w:color w:val="auto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>Wykonawca może zwrócić się do Zamawiającego o wyjaśnienie treści Ogłoszenia /</w:t>
      </w:r>
      <w:r w:rsidRPr="004D47C2">
        <w:rPr>
          <w:rFonts w:ascii="Verdana" w:hAnsi="Verdana"/>
          <w:sz w:val="20"/>
          <w:szCs w:val="20"/>
        </w:rPr>
        <w:t>Zapytania Cenowego</w:t>
      </w:r>
      <w:r w:rsidRPr="00694824">
        <w:rPr>
          <w:rFonts w:ascii="Verdana" w:hAnsi="Verdana"/>
          <w:sz w:val="20"/>
          <w:szCs w:val="20"/>
        </w:rPr>
        <w:t xml:space="preserve">, kierując wniosek na adres: GDDKiA Oddział w Katowicach, Rejon w Lublińcu, ul. Klonowa 3, 42-700 Lubliniec lub </w:t>
      </w:r>
      <w:r w:rsidRPr="00694824">
        <w:rPr>
          <w:rFonts w:ascii="Verdana" w:hAnsi="Verdana"/>
          <w:b/>
          <w:sz w:val="20"/>
          <w:szCs w:val="20"/>
        </w:rPr>
        <w:t xml:space="preserve"> </w:t>
      </w:r>
      <w:hyperlink r:id="rId10" w:history="1">
        <w:r w:rsidRPr="006A7D46">
          <w:rPr>
            <w:rStyle w:val="Hipercze"/>
            <w:rFonts w:ascii="Verdana" w:hAnsi="Verdana"/>
            <w:sz w:val="20"/>
            <w:szCs w:val="20"/>
            <w:u w:val="none"/>
          </w:rPr>
          <w:t>kat_rdk3@gddkia.gov.pl</w:t>
        </w:r>
      </w:hyperlink>
    </w:p>
    <w:p w14:paraId="256F6FDE" w14:textId="77777777" w:rsidR="00203334" w:rsidRPr="00694824" w:rsidRDefault="00203334" w:rsidP="00203334">
      <w:pPr>
        <w:pStyle w:val="Akapitzlist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Zamawiający udzieli wyjaśnień niezwłocznie pod warunkiem, że wniosek </w:t>
      </w:r>
      <w:r w:rsidRPr="00694824">
        <w:rPr>
          <w:rFonts w:ascii="Verdana" w:hAnsi="Verdana"/>
          <w:sz w:val="20"/>
          <w:szCs w:val="20"/>
        </w:rPr>
        <w:br/>
        <w:t>o wyjaśnienie treści ogłoszenia wpłynął do Zamawiającego nie później niż na 3 dni przed upływem terminu składania ofert.</w:t>
      </w:r>
    </w:p>
    <w:p w14:paraId="3F2370BD" w14:textId="77777777" w:rsidR="00203334" w:rsidRPr="00694824" w:rsidRDefault="00203334" w:rsidP="00203334">
      <w:pPr>
        <w:pStyle w:val="Akapitzlist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Jeżeli wniosek zawierający zapytania do treści Ogłoszenia/Zapytania Cenowego wpłynął po upływie </w:t>
      </w:r>
      <w:proofErr w:type="gramStart"/>
      <w:r w:rsidRPr="00694824">
        <w:rPr>
          <w:rFonts w:ascii="Verdana" w:hAnsi="Verdana"/>
          <w:sz w:val="20"/>
          <w:szCs w:val="20"/>
        </w:rPr>
        <w:t>terminu</w:t>
      </w:r>
      <w:proofErr w:type="gramEnd"/>
      <w:r w:rsidRPr="00694824">
        <w:rPr>
          <w:rFonts w:ascii="Verdana" w:hAnsi="Verdana"/>
          <w:sz w:val="20"/>
          <w:szCs w:val="20"/>
        </w:rPr>
        <w:t xml:space="preserve"> o którym mowa w pkt II.2 lub dotyczy już udzielonych wyjaśnień, Zamawiający może pozostawić wniosek bez rozpoznania.</w:t>
      </w:r>
    </w:p>
    <w:p w14:paraId="3A406F6B" w14:textId="77777777" w:rsidR="00474B2B" w:rsidRPr="00474B2B" w:rsidRDefault="00474B2B" w:rsidP="00474B2B">
      <w:pPr>
        <w:spacing w:after="0" w:line="360" w:lineRule="auto"/>
        <w:ind w:left="360"/>
        <w:jc w:val="both"/>
        <w:rPr>
          <w:rFonts w:ascii="Verdana" w:hAnsi="Verdana"/>
          <w:kern w:val="0"/>
          <w:sz w:val="10"/>
          <w:szCs w:val="10"/>
          <w14:ligatures w14:val="none"/>
        </w:rPr>
      </w:pPr>
    </w:p>
    <w:p w14:paraId="55928EE2" w14:textId="77777777" w:rsidR="00E27450" w:rsidRPr="00E27450" w:rsidRDefault="00E27450" w:rsidP="0021577C">
      <w:pPr>
        <w:pStyle w:val="Akapitzlist"/>
        <w:spacing w:after="0" w:line="360" w:lineRule="auto"/>
        <w:ind w:left="714" w:hanging="357"/>
        <w:jc w:val="both"/>
        <w:rPr>
          <w:rFonts w:ascii="Verdana" w:hAnsi="Verdana"/>
          <w:b/>
          <w:bCs/>
          <w:kern w:val="0"/>
          <w:sz w:val="20"/>
          <w:szCs w:val="20"/>
          <w14:ligatures w14:val="none"/>
        </w:rPr>
      </w:pPr>
      <w:r w:rsidRPr="00E27450">
        <w:rPr>
          <w:rFonts w:ascii="Verdana" w:hAnsi="Verdana"/>
          <w:b/>
          <w:bCs/>
          <w:kern w:val="0"/>
          <w:sz w:val="20"/>
          <w:szCs w:val="20"/>
          <w14:ligatures w14:val="none"/>
        </w:rPr>
        <w:t xml:space="preserve">III. Pozostałe zasady postępowania: </w:t>
      </w:r>
    </w:p>
    <w:p w14:paraId="356758F7" w14:textId="77777777" w:rsidR="00203334" w:rsidRPr="00694824" w:rsidRDefault="00203334" w:rsidP="0020333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694824">
        <w:rPr>
          <w:rFonts w:ascii="Verdana" w:hAnsi="Verdana"/>
          <w:color w:val="000000" w:themeColor="text1"/>
          <w:sz w:val="20"/>
          <w:szCs w:val="20"/>
        </w:rPr>
        <w:t>Zamawiający nie dopuszcza składanie ofert częściowych.</w:t>
      </w:r>
    </w:p>
    <w:p w14:paraId="58CCB905" w14:textId="77777777" w:rsidR="00203334" w:rsidRPr="00694824" w:rsidRDefault="00203334" w:rsidP="0020333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Zamawiający odrzuci ofertę </w:t>
      </w:r>
      <w:proofErr w:type="gramStart"/>
      <w:r w:rsidRPr="00694824">
        <w:rPr>
          <w:rFonts w:ascii="Verdana" w:hAnsi="Verdana"/>
          <w:sz w:val="20"/>
          <w:szCs w:val="20"/>
        </w:rPr>
        <w:t>Wykonawcy</w:t>
      </w:r>
      <w:proofErr w:type="gramEnd"/>
      <w:r w:rsidRPr="00694824">
        <w:rPr>
          <w:rFonts w:ascii="Verdana" w:hAnsi="Verdana"/>
          <w:sz w:val="20"/>
          <w:szCs w:val="20"/>
        </w:rPr>
        <w:t xml:space="preserve"> jeżeli:</w:t>
      </w:r>
    </w:p>
    <w:p w14:paraId="40E2E4FC" w14:textId="044A9F66" w:rsidR="00203334" w:rsidRPr="00694824" w:rsidRDefault="00203334" w:rsidP="00203334">
      <w:pPr>
        <w:pStyle w:val="Akapitzlist"/>
        <w:numPr>
          <w:ilvl w:val="0"/>
          <w:numId w:val="4"/>
        </w:numPr>
        <w:spacing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lastRenderedPageBreak/>
        <w:t>Wykonawca złożył więcej niż jedną ofertę</w:t>
      </w:r>
      <w:r>
        <w:rPr>
          <w:rFonts w:ascii="Verdana" w:hAnsi="Verdana"/>
          <w:sz w:val="20"/>
          <w:szCs w:val="20"/>
        </w:rPr>
        <w:t>.</w:t>
      </w:r>
    </w:p>
    <w:p w14:paraId="5B776E2A" w14:textId="77777777" w:rsidR="00203334" w:rsidRDefault="00203334" w:rsidP="00203334">
      <w:pPr>
        <w:pStyle w:val="Akapitzlist"/>
        <w:numPr>
          <w:ilvl w:val="0"/>
          <w:numId w:val="4"/>
        </w:numPr>
        <w:spacing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>Wykonawca nie złożył Formularza ofertowego i/lub nie uzupełnił dokumentów i/lub nie złożył wyjaśnień lub uchyla się od zawarcia umowy</w:t>
      </w:r>
      <w:r>
        <w:rPr>
          <w:rFonts w:ascii="Verdana" w:hAnsi="Verdana"/>
          <w:sz w:val="20"/>
          <w:szCs w:val="20"/>
        </w:rPr>
        <w:t>.</w:t>
      </w:r>
    </w:p>
    <w:p w14:paraId="0FCA1A33" w14:textId="77777777" w:rsidR="00203334" w:rsidRPr="00694824" w:rsidRDefault="00203334" w:rsidP="00203334">
      <w:pPr>
        <w:pStyle w:val="Akapitzlist"/>
        <w:numPr>
          <w:ilvl w:val="0"/>
          <w:numId w:val="4"/>
        </w:numPr>
        <w:spacing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883E4A">
        <w:rPr>
          <w:rFonts w:ascii="Verdana" w:hAnsi="Verdana"/>
          <w:sz w:val="20"/>
          <w:szCs w:val="20"/>
        </w:rPr>
        <w:t>Wykonawca złożył niepodpisaną ofertę</w:t>
      </w:r>
      <w:r>
        <w:rPr>
          <w:rFonts w:ascii="Verdana" w:hAnsi="Verdana"/>
          <w:sz w:val="20"/>
          <w:szCs w:val="20"/>
        </w:rPr>
        <w:t>.</w:t>
      </w:r>
    </w:p>
    <w:p w14:paraId="575BE14E" w14:textId="77777777" w:rsidR="00203334" w:rsidRPr="00694824" w:rsidRDefault="00203334" w:rsidP="00203334">
      <w:pPr>
        <w:pStyle w:val="Akapitzlist"/>
        <w:numPr>
          <w:ilvl w:val="0"/>
          <w:numId w:val="4"/>
        </w:numPr>
        <w:spacing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>Oferta została złożona po terminie.</w:t>
      </w:r>
    </w:p>
    <w:p w14:paraId="7ADF51D0" w14:textId="6ADF2183" w:rsidR="00203334" w:rsidRPr="00694824" w:rsidRDefault="00203334" w:rsidP="00203334">
      <w:pPr>
        <w:pStyle w:val="Akapitzlist"/>
        <w:numPr>
          <w:ilvl w:val="0"/>
          <w:numId w:val="4"/>
        </w:numPr>
        <w:spacing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 Treść oferty jest niezgodna z warunkami zamówienia określonymi w szczególności w ogłoszeniu lub Opisie Przedmiotu Zamówienia</w:t>
      </w:r>
      <w:r>
        <w:rPr>
          <w:rFonts w:ascii="Verdana" w:hAnsi="Verdana"/>
          <w:sz w:val="20"/>
          <w:szCs w:val="20"/>
        </w:rPr>
        <w:t>.</w:t>
      </w:r>
    </w:p>
    <w:p w14:paraId="645288A7" w14:textId="77777777" w:rsidR="00203334" w:rsidRPr="00694824" w:rsidRDefault="00203334" w:rsidP="00203334">
      <w:pPr>
        <w:pStyle w:val="Akapitzlist"/>
        <w:numPr>
          <w:ilvl w:val="0"/>
          <w:numId w:val="4"/>
        </w:numPr>
        <w:spacing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Zawiera błędy w obliczeniu ceny lub jeśli Wykonawca nie odpowie na wezwanie Zamawiającego, o którym mowa powyżej w pkt I </w:t>
      </w:r>
      <w:proofErr w:type="spellStart"/>
      <w:r w:rsidRPr="00694824">
        <w:rPr>
          <w:rFonts w:ascii="Verdana" w:hAnsi="Verdana"/>
          <w:sz w:val="20"/>
          <w:szCs w:val="20"/>
        </w:rPr>
        <w:t>ppkt</w:t>
      </w:r>
      <w:proofErr w:type="spellEnd"/>
      <w:r w:rsidRPr="00694824">
        <w:rPr>
          <w:rFonts w:ascii="Verdana" w:hAnsi="Verdana"/>
          <w:sz w:val="20"/>
          <w:szCs w:val="20"/>
        </w:rPr>
        <w:t>. 7 lub nie przedstawi wyjaśnień pozwalających uznać zaproponowaną cenę za rzetelną, za którą Wykonawca będzie w stanie zrealizować zamówienie</w:t>
      </w:r>
      <w:r>
        <w:rPr>
          <w:rFonts w:ascii="Verdana" w:hAnsi="Verdana"/>
          <w:sz w:val="20"/>
          <w:szCs w:val="20"/>
        </w:rPr>
        <w:t>.</w:t>
      </w:r>
    </w:p>
    <w:p w14:paraId="4D5164AE" w14:textId="77777777" w:rsidR="00203334" w:rsidRPr="00694824" w:rsidRDefault="00203334" w:rsidP="00203334">
      <w:pPr>
        <w:pStyle w:val="Akapitzlist"/>
        <w:numPr>
          <w:ilvl w:val="0"/>
          <w:numId w:val="4"/>
        </w:numPr>
        <w:spacing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>Jeżeli złożone wyjaśnienia nie uzasadniają podanej w ofercie ceny</w:t>
      </w:r>
      <w:r>
        <w:rPr>
          <w:rFonts w:ascii="Verdana" w:hAnsi="Verdana"/>
          <w:sz w:val="20"/>
          <w:szCs w:val="20"/>
        </w:rPr>
        <w:t>.</w:t>
      </w:r>
    </w:p>
    <w:p w14:paraId="46904446" w14:textId="77777777" w:rsidR="00203334" w:rsidRPr="00694824" w:rsidRDefault="00203334" w:rsidP="00203334">
      <w:pPr>
        <w:pStyle w:val="Akapitzlist"/>
        <w:numPr>
          <w:ilvl w:val="0"/>
          <w:numId w:val="4"/>
        </w:numPr>
        <w:spacing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Wykonawca nie spełnia wymagań w zakresie niezbędnego wykształcenia, kwalifikacji zawodowych, doświadczenia lub potencjału technicznego (jeśli zamawiający określił takie wymaganie).  </w:t>
      </w:r>
    </w:p>
    <w:p w14:paraId="2797FBD6" w14:textId="77777777" w:rsidR="00203334" w:rsidRPr="00694824" w:rsidRDefault="00203334" w:rsidP="00203334">
      <w:pPr>
        <w:pStyle w:val="Akapitzlist"/>
        <w:spacing w:after="0" w:line="360" w:lineRule="auto"/>
        <w:ind w:left="993"/>
        <w:jc w:val="both"/>
        <w:rPr>
          <w:rFonts w:ascii="Verdana" w:hAnsi="Verdana"/>
          <w:sz w:val="20"/>
          <w:szCs w:val="20"/>
        </w:rPr>
      </w:pPr>
    </w:p>
    <w:p w14:paraId="0CA50262" w14:textId="77777777" w:rsidR="00203334" w:rsidRPr="00694824" w:rsidRDefault="00203334" w:rsidP="00203334">
      <w:pPr>
        <w:numPr>
          <w:ilvl w:val="0"/>
          <w:numId w:val="5"/>
        </w:numPr>
        <w:spacing w:after="0" w:line="360" w:lineRule="auto"/>
        <w:ind w:hanging="360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Ponadto Zamawiający zastrzega sobie prawo:  </w:t>
      </w:r>
    </w:p>
    <w:p w14:paraId="31592193" w14:textId="77777777" w:rsidR="00203334" w:rsidRPr="00694824" w:rsidRDefault="00203334" w:rsidP="00203334">
      <w:pPr>
        <w:numPr>
          <w:ilvl w:val="1"/>
          <w:numId w:val="5"/>
        </w:numPr>
        <w:spacing w:after="0" w:line="360" w:lineRule="auto"/>
        <w:ind w:hanging="566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 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 </w:t>
      </w:r>
    </w:p>
    <w:p w14:paraId="4369D22E" w14:textId="77777777" w:rsidR="00203334" w:rsidRPr="00694824" w:rsidRDefault="00203334" w:rsidP="00203334">
      <w:pPr>
        <w:numPr>
          <w:ilvl w:val="1"/>
          <w:numId w:val="5"/>
        </w:numPr>
        <w:spacing w:after="0" w:line="360" w:lineRule="auto"/>
        <w:ind w:hanging="566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jeżeli nie można wybrać najkorzystniejszej oferty z uwagi na to, że dwie lub więcej ofert przedstawia taki sam bilans ceny,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 </w:t>
      </w:r>
    </w:p>
    <w:p w14:paraId="4DB0F704" w14:textId="77777777" w:rsidR="00203334" w:rsidRPr="00694824" w:rsidRDefault="00203334" w:rsidP="00203334">
      <w:pPr>
        <w:numPr>
          <w:ilvl w:val="1"/>
          <w:numId w:val="5"/>
        </w:numPr>
        <w:spacing w:after="0" w:line="360" w:lineRule="auto"/>
        <w:ind w:hanging="566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unieważnienia postępowania, w </w:t>
      </w:r>
      <w:proofErr w:type="gramStart"/>
      <w:r w:rsidRPr="00694824">
        <w:rPr>
          <w:rFonts w:ascii="Verdana" w:hAnsi="Verdana"/>
          <w:sz w:val="20"/>
          <w:szCs w:val="20"/>
        </w:rPr>
        <w:t>szczególności</w:t>
      </w:r>
      <w:proofErr w:type="gramEnd"/>
      <w:r w:rsidRPr="00694824">
        <w:rPr>
          <w:rFonts w:ascii="Verdana" w:hAnsi="Verdana"/>
          <w:sz w:val="20"/>
          <w:szCs w:val="20"/>
        </w:rPr>
        <w:t xml:space="preserve"> gdy: </w:t>
      </w:r>
    </w:p>
    <w:p w14:paraId="19013929" w14:textId="77777777" w:rsidR="00203334" w:rsidRPr="00694824" w:rsidRDefault="00203334" w:rsidP="00203334">
      <w:pPr>
        <w:numPr>
          <w:ilvl w:val="2"/>
          <w:numId w:val="5"/>
        </w:numPr>
        <w:spacing w:after="0" w:line="360" w:lineRule="auto"/>
        <w:ind w:hanging="360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nie złożono żadnej oferty; </w:t>
      </w:r>
    </w:p>
    <w:p w14:paraId="5EFA922A" w14:textId="77777777" w:rsidR="00203334" w:rsidRPr="00694824" w:rsidRDefault="00203334" w:rsidP="00203334">
      <w:pPr>
        <w:numPr>
          <w:ilvl w:val="2"/>
          <w:numId w:val="5"/>
        </w:numPr>
        <w:spacing w:after="0" w:line="360" w:lineRule="auto"/>
        <w:ind w:hanging="360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wystąpiła istotna zmiana okoliczności powodująca, że prowadzenie postępowania lub wykonanie zamówienia nie leży w interesie publicznym; </w:t>
      </w:r>
    </w:p>
    <w:p w14:paraId="4DC63EE8" w14:textId="77777777" w:rsidR="00203334" w:rsidRPr="00694824" w:rsidRDefault="00203334" w:rsidP="00203334">
      <w:pPr>
        <w:numPr>
          <w:ilvl w:val="2"/>
          <w:numId w:val="5"/>
        </w:numPr>
        <w:spacing w:after="0" w:line="360" w:lineRule="auto"/>
        <w:ind w:hanging="360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 xml:space="preserve">postępowanie obarczone jest niemożliwą do usunięcia wadą uniemożliwiającą zawarcie niepodlegającej unieważnieniu umowy w sprawie zamówienia publicznego; </w:t>
      </w:r>
    </w:p>
    <w:p w14:paraId="7A2BC35C" w14:textId="23E24682" w:rsidR="00A852F7" w:rsidRPr="004D47C2" w:rsidRDefault="00203334" w:rsidP="004D47C2">
      <w:pPr>
        <w:numPr>
          <w:ilvl w:val="2"/>
          <w:numId w:val="5"/>
        </w:numPr>
        <w:spacing w:after="0" w:line="360" w:lineRule="auto"/>
        <w:ind w:hanging="360"/>
        <w:jc w:val="both"/>
        <w:rPr>
          <w:rFonts w:ascii="Verdana" w:hAnsi="Verdana"/>
          <w:sz w:val="20"/>
          <w:szCs w:val="20"/>
        </w:rPr>
      </w:pPr>
      <w:r w:rsidRPr="00694824">
        <w:rPr>
          <w:rFonts w:ascii="Verdana" w:hAnsi="Verdana"/>
          <w:sz w:val="20"/>
          <w:szCs w:val="20"/>
        </w:rPr>
        <w:t>gdy zostały złożone oferty d</w:t>
      </w:r>
      <w:r w:rsidR="004D47C2">
        <w:rPr>
          <w:rFonts w:ascii="Verdana" w:hAnsi="Verdana"/>
          <w:sz w:val="20"/>
          <w:szCs w:val="20"/>
        </w:rPr>
        <w:t xml:space="preserve">odatkowe o takiej samej cenie. </w:t>
      </w:r>
    </w:p>
    <w:sectPr w:rsidR="00A852F7" w:rsidRPr="004D47C2" w:rsidSect="00203334">
      <w:headerReference w:type="default" r:id="rId11"/>
      <w:pgSz w:w="11906" w:h="17338"/>
      <w:pgMar w:top="709" w:right="978" w:bottom="1417" w:left="1227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3B65E" w14:textId="77777777" w:rsidR="008B520A" w:rsidRDefault="008B520A" w:rsidP="0021577C">
      <w:pPr>
        <w:spacing w:after="0" w:line="240" w:lineRule="auto"/>
      </w:pPr>
      <w:r>
        <w:separator/>
      </w:r>
    </w:p>
  </w:endnote>
  <w:endnote w:type="continuationSeparator" w:id="0">
    <w:p w14:paraId="3E9A94B6" w14:textId="77777777" w:rsidR="008B520A" w:rsidRDefault="008B520A" w:rsidP="0021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E23E9" w14:textId="77777777" w:rsidR="008B520A" w:rsidRDefault="008B520A" w:rsidP="0021577C">
      <w:pPr>
        <w:spacing w:after="0" w:line="240" w:lineRule="auto"/>
      </w:pPr>
      <w:r>
        <w:separator/>
      </w:r>
    </w:p>
  </w:footnote>
  <w:footnote w:type="continuationSeparator" w:id="0">
    <w:p w14:paraId="0A19DDAF" w14:textId="77777777" w:rsidR="008B520A" w:rsidRDefault="008B520A" w:rsidP="0021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9C0FF" w14:textId="25020037" w:rsidR="0021577C" w:rsidRPr="00694824" w:rsidRDefault="0021577C" w:rsidP="0021577C">
    <w:pPr>
      <w:tabs>
        <w:tab w:val="left" w:pos="3030"/>
      </w:tabs>
      <w:spacing w:after="0"/>
      <w:jc w:val="right"/>
      <w:rPr>
        <w:rFonts w:ascii="Verdana" w:hAnsi="Verdana"/>
        <w:b/>
        <w:i/>
        <w:noProof/>
        <w:sz w:val="16"/>
        <w:szCs w:val="16"/>
      </w:rPr>
    </w:pPr>
    <w:r>
      <w:rPr>
        <w:rFonts w:ascii="Verdana" w:hAnsi="Verdana"/>
        <w:b/>
        <w:i/>
        <w:noProof/>
        <w:sz w:val="16"/>
        <w:szCs w:val="16"/>
      </w:rPr>
      <w:t>Załacznik nr 4</w:t>
    </w:r>
  </w:p>
  <w:p w14:paraId="275DE5E8" w14:textId="77777777" w:rsidR="0021577C" w:rsidRDefault="0021577C" w:rsidP="0021577C">
    <w:pPr>
      <w:pStyle w:val="Nagwek"/>
      <w:jc w:val="center"/>
      <w:rPr>
        <w:noProof/>
      </w:rPr>
    </w:pPr>
    <w:r w:rsidRPr="00DB4F1E">
      <w:rPr>
        <w:noProof/>
        <w:lang w:eastAsia="pl-PL"/>
      </w:rPr>
      <w:drawing>
        <wp:inline distT="0" distB="0" distL="0" distR="0" wp14:anchorId="26BD33D6" wp14:editId="437A4D31">
          <wp:extent cx="869950" cy="533400"/>
          <wp:effectExtent l="0" t="0" r="6350" b="0"/>
          <wp:docPr id="842255175" name="Obraz 8422551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9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49C501" w14:textId="77777777" w:rsidR="0021577C" w:rsidRPr="00422DCB" w:rsidRDefault="0021577C" w:rsidP="0021577C">
    <w:pPr>
      <w:contextualSpacing/>
      <w:jc w:val="center"/>
      <w:rPr>
        <w:rFonts w:ascii="Arial Unicode MS" w:eastAsia="Arial Unicode MS" w:hAnsi="Arial Unicode MS" w:cs="Arial Unicode MS"/>
        <w:b/>
        <w:smallCaps/>
        <w:sz w:val="18"/>
        <w:szCs w:val="18"/>
      </w:rPr>
    </w:pPr>
    <w:r>
      <w:rPr>
        <w:rFonts w:ascii="Arial Unicode MS" w:eastAsia="Arial Unicode MS" w:hAnsi="Arial Unicode MS" w:cs="Arial Unicode MS"/>
        <w:b/>
        <w:smallCaps/>
        <w:sz w:val="18"/>
        <w:szCs w:val="18"/>
      </w:rPr>
      <w:t>Generalna Dyrekcja Dróg Krajowych i Autostrad</w:t>
    </w:r>
  </w:p>
  <w:p w14:paraId="21179B65" w14:textId="77777777" w:rsidR="0021577C" w:rsidRPr="00422DCB" w:rsidRDefault="0021577C" w:rsidP="0021577C">
    <w:pPr>
      <w:contextualSpacing/>
      <w:jc w:val="center"/>
      <w:rPr>
        <w:rFonts w:ascii="Arial Unicode MS" w:eastAsia="Arial Unicode MS" w:hAnsi="Arial Unicode MS" w:cs="Arial Unicode MS"/>
        <w:b/>
        <w:smallCaps/>
        <w:sz w:val="18"/>
        <w:szCs w:val="18"/>
      </w:rPr>
    </w:pPr>
    <w:r>
      <w:rPr>
        <w:rFonts w:ascii="Arial Unicode MS" w:eastAsia="Arial Unicode MS" w:hAnsi="Arial Unicode MS" w:cs="Arial Unicode MS"/>
        <w:b/>
        <w:smallCaps/>
        <w:sz w:val="18"/>
        <w:szCs w:val="18"/>
      </w:rPr>
      <w:t>Oddział w Katowicach, Rejon w Lublińcu</w:t>
    </w:r>
  </w:p>
  <w:p w14:paraId="60BBFFB6" w14:textId="353CE0B8" w:rsidR="0021577C" w:rsidRDefault="0021577C" w:rsidP="0021577C">
    <w:pPr>
      <w:spacing w:after="0"/>
      <w:contextualSpacing/>
      <w:jc w:val="center"/>
    </w:pPr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42 – 700 </w:t>
    </w:r>
    <w:proofErr w:type="gramStart"/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>Lubliniec</w:t>
    </w:r>
    <w:r>
      <w:rPr>
        <w:rFonts w:ascii="Arial Unicode MS" w:eastAsia="Arial Unicode MS" w:hAnsi="Arial Unicode MS" w:cs="Arial Unicode MS"/>
        <w:b/>
        <w:smallCaps/>
        <w:sz w:val="18"/>
        <w:szCs w:val="18"/>
      </w:rPr>
      <w:t>,</w:t>
    </w:r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  tel.</w:t>
    </w:r>
    <w:proofErr w:type="gramEnd"/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 +48 (34) 356 24 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53144"/>
    <w:multiLevelType w:val="multilevel"/>
    <w:tmpl w:val="6FE8759C"/>
    <w:lvl w:ilvl="0">
      <w:start w:val="3"/>
      <w:numFmt w:val="decimal"/>
      <w:lvlText w:val="%1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(%3)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2DC072B"/>
    <w:multiLevelType w:val="hybridMultilevel"/>
    <w:tmpl w:val="75548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57EBC"/>
    <w:multiLevelType w:val="hybridMultilevel"/>
    <w:tmpl w:val="7ACE9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E403352"/>
    <w:multiLevelType w:val="multilevel"/>
    <w:tmpl w:val="B23C2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770810459">
    <w:abstractNumId w:val="0"/>
  </w:num>
  <w:num w:numId="2" w16cid:durableId="1662536532">
    <w:abstractNumId w:val="2"/>
  </w:num>
  <w:num w:numId="3" w16cid:durableId="504513072">
    <w:abstractNumId w:val="5"/>
  </w:num>
  <w:num w:numId="4" w16cid:durableId="1930576291">
    <w:abstractNumId w:val="4"/>
  </w:num>
  <w:num w:numId="5" w16cid:durableId="1806049353">
    <w:abstractNumId w:val="1"/>
  </w:num>
  <w:num w:numId="6" w16cid:durableId="1923023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378"/>
    <w:rsid w:val="00052D1E"/>
    <w:rsid w:val="00066905"/>
    <w:rsid w:val="001224AC"/>
    <w:rsid w:val="00203334"/>
    <w:rsid w:val="0021577C"/>
    <w:rsid w:val="0022457C"/>
    <w:rsid w:val="00263B8F"/>
    <w:rsid w:val="00282869"/>
    <w:rsid w:val="002847F0"/>
    <w:rsid w:val="00285713"/>
    <w:rsid w:val="002A6ACD"/>
    <w:rsid w:val="002F59E7"/>
    <w:rsid w:val="003E4E4C"/>
    <w:rsid w:val="00407FA4"/>
    <w:rsid w:val="00474B2B"/>
    <w:rsid w:val="00493462"/>
    <w:rsid w:val="004B1356"/>
    <w:rsid w:val="004D47C2"/>
    <w:rsid w:val="005223D6"/>
    <w:rsid w:val="005922F0"/>
    <w:rsid w:val="00594B26"/>
    <w:rsid w:val="005B3DF0"/>
    <w:rsid w:val="006032FE"/>
    <w:rsid w:val="00621DE6"/>
    <w:rsid w:val="006A7D46"/>
    <w:rsid w:val="006D23E1"/>
    <w:rsid w:val="008956FE"/>
    <w:rsid w:val="008B520A"/>
    <w:rsid w:val="00991378"/>
    <w:rsid w:val="00A7127D"/>
    <w:rsid w:val="00A852F7"/>
    <w:rsid w:val="00B645C7"/>
    <w:rsid w:val="00BA4AA6"/>
    <w:rsid w:val="00D1054F"/>
    <w:rsid w:val="00D17781"/>
    <w:rsid w:val="00DF2355"/>
    <w:rsid w:val="00E27450"/>
    <w:rsid w:val="00E93C23"/>
    <w:rsid w:val="00F7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00033"/>
  <w15:chartTrackingRefBased/>
  <w15:docId w15:val="{A3D80245-BAEA-4920-BE7E-43EFD9541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13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13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13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13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13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13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13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13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13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13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13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13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13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13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13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13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13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13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13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13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13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13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13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1378"/>
    <w:rPr>
      <w:i/>
      <w:iCs/>
      <w:color w:val="404040" w:themeColor="text1" w:themeTint="BF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913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13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13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13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137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215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1577C"/>
  </w:style>
  <w:style w:type="paragraph" w:styleId="Stopka">
    <w:name w:val="footer"/>
    <w:basedOn w:val="Normalny"/>
    <w:link w:val="StopkaZnak"/>
    <w:uiPriority w:val="99"/>
    <w:unhideWhenUsed/>
    <w:rsid w:val="00215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77C"/>
  </w:style>
  <w:style w:type="character" w:customStyle="1" w:styleId="AkapitzlistZnak">
    <w:name w:val="Akapit z listą Znak"/>
    <w:aliases w:val="normalny tekst Znak"/>
    <w:link w:val="Akapitzlist"/>
    <w:uiPriority w:val="34"/>
    <w:rsid w:val="0021577C"/>
  </w:style>
  <w:style w:type="character" w:styleId="Hipercze">
    <w:name w:val="Hyperlink"/>
    <w:basedOn w:val="Domylnaczcionkaakapitu"/>
    <w:unhideWhenUsed/>
    <w:rsid w:val="0028571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kat_rdk3@gddkia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3E78E2F7D79A4082785921FCD9B25E" ma:contentTypeVersion="5" ma:contentTypeDescription="Utwórz nowy dokument." ma:contentTypeScope="" ma:versionID="0c6afaf1aa9d6e66d69632d74f51f33f">
  <xsd:schema xmlns:xsd="http://www.w3.org/2001/XMLSchema" xmlns:xs="http://www.w3.org/2001/XMLSchema" xmlns:p="http://schemas.microsoft.com/office/2006/metadata/properties" xmlns:ns3="118bc907-a520-4b57-bf0d-c519158a1532" targetNamespace="http://schemas.microsoft.com/office/2006/metadata/properties" ma:root="true" ma:fieldsID="df364ea0476a4212eaf387f37b256b1f" ns3:_="">
    <xsd:import namespace="118bc907-a520-4b57-bf0d-c519158a1532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bc907-a520-4b57-bf0d-c519158a1532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E72F0E-A67A-4AF3-BC8C-D542EC3E73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E2410-349E-4201-9788-FF7AB7E7E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bc907-a520-4b57-bf0d-c519158a15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F4C294-8B0E-4AEF-9845-C018389581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Kaczmarczyk Monika</dc:creator>
  <cp:keywords/>
  <dc:description/>
  <cp:lastModifiedBy>Szymura Natalia</cp:lastModifiedBy>
  <cp:revision>2</cp:revision>
  <dcterms:created xsi:type="dcterms:W3CDTF">2026-04-01T06:25:00Z</dcterms:created>
  <dcterms:modified xsi:type="dcterms:W3CDTF">2026-04-01T06:25:00Z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0x0101006D3E78E2F7D79A4082785921FCD9B25E</vt:lpwstr>
  </property>
</Properties>
</file>